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ADE8" w14:textId="77777777" w:rsidR="003C2314" w:rsidRDefault="007C0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News from St Marks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04322A" wp14:editId="19051F85">
            <wp:simplePos x="0" y="0"/>
            <wp:positionH relativeFrom="column">
              <wp:posOffset>2388870</wp:posOffset>
            </wp:positionH>
            <wp:positionV relativeFrom="paragraph">
              <wp:posOffset>0</wp:posOffset>
            </wp:positionV>
            <wp:extent cx="948055" cy="601345"/>
            <wp:effectExtent l="0" t="0" r="0" b="0"/>
            <wp:wrapTopAndBottom distT="0" distB="0"/>
            <wp:docPr id="1" name="image1.png" descr="St Marks lion on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 Marks lion only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60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24466C" w14:textId="77777777" w:rsidR="003C2314" w:rsidRDefault="003C2314">
      <w:pPr>
        <w:spacing w:after="0" w:line="276" w:lineRule="auto"/>
        <w:rPr>
          <w:rFonts w:ascii="Arial" w:eastAsia="Arial" w:hAnsi="Arial" w:cs="Arial"/>
        </w:rPr>
      </w:pPr>
    </w:p>
    <w:p w14:paraId="5AAE45FE" w14:textId="4AD87331" w:rsidR="003C2314" w:rsidRDefault="007C0F4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I write we are in the midst of an NHS crisis and national lockdown due to the pandemic. Taking the difficult decision to close St Mark’s for public worship for a period of time to protect the vulnerable and the NHS too, meant I had to rethink how I cont</w:t>
      </w:r>
      <w:r>
        <w:rPr>
          <w:rFonts w:ascii="Arial" w:eastAsia="Arial" w:hAnsi="Arial" w:cs="Arial"/>
        </w:rPr>
        <w:t xml:space="preserve">inued to try and reach people. It is not easy because the core of the congregation are not </w:t>
      </w:r>
      <w:proofErr w:type="spellStart"/>
      <w:r>
        <w:rPr>
          <w:rFonts w:ascii="Arial" w:eastAsia="Arial" w:hAnsi="Arial" w:cs="Arial"/>
        </w:rPr>
        <w:t>facebookers</w:t>
      </w:r>
      <w:proofErr w:type="spellEnd"/>
      <w:r>
        <w:rPr>
          <w:rFonts w:ascii="Arial" w:eastAsia="Arial" w:hAnsi="Arial" w:cs="Arial"/>
        </w:rPr>
        <w:t xml:space="preserve"> or are reachable except by phone or post. However, there are also some members who are happy to connect online. Therefore, I decided to try out making a </w:t>
      </w:r>
      <w:r>
        <w:rPr>
          <w:rFonts w:ascii="Arial" w:eastAsia="Arial" w:hAnsi="Arial" w:cs="Arial"/>
        </w:rPr>
        <w:t>short video consisting of prayer, bible reading and the art reflection I do for the newsletter. I launched it via Facebook and the website early January and the responses have been really positive</w:t>
      </w:r>
      <w:r w:rsidR="00072E85">
        <w:rPr>
          <w:rFonts w:ascii="Arial" w:eastAsia="Arial" w:hAnsi="Arial" w:cs="Arial"/>
        </w:rPr>
        <w:t xml:space="preserve">, as well as getting more views than the page has received before. I am also getting better at editing the website. </w:t>
      </w:r>
      <w:r>
        <w:rPr>
          <w:rFonts w:ascii="Arial" w:eastAsia="Arial" w:hAnsi="Arial" w:cs="Arial"/>
        </w:rPr>
        <w:t>I still send out postal or email communications to my less</w:t>
      </w:r>
      <w:r>
        <w:rPr>
          <w:rFonts w:ascii="Arial" w:eastAsia="Arial" w:hAnsi="Arial" w:cs="Arial"/>
        </w:rPr>
        <w:t xml:space="preserve"> techie people but the videos seem to be reaching others! </w:t>
      </w:r>
      <w:r w:rsidR="00072E85">
        <w:rPr>
          <w:rFonts w:ascii="Arial" w:eastAsia="Arial" w:hAnsi="Arial" w:cs="Arial"/>
        </w:rPr>
        <w:t xml:space="preserve"> And we have now launched our newsletter which has been emailed out and attached to the FB page. </w:t>
      </w:r>
    </w:p>
    <w:p w14:paraId="6AC01A48" w14:textId="0B085F5E" w:rsidR="003C2314" w:rsidRDefault="007C0F4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While I cope with becoming an internet sensation (only kidding) I have other positive news - the building work is not only completed but within the original budget thanks to the builder who gave us</w:t>
      </w:r>
      <w:r>
        <w:rPr>
          <w:rFonts w:ascii="Arial" w:eastAsia="Arial" w:hAnsi="Arial" w:cs="Arial"/>
        </w:rPr>
        <w:t xml:space="preserve"> such a favourable quotation. I now intend to use some of the budget to develop the external ‘garden’ area to make it more eco-friendly and community focused. I have been in contact with Southend Council who are looking for public areas that would lend the</w:t>
      </w:r>
      <w:r>
        <w:rPr>
          <w:rFonts w:ascii="Arial" w:eastAsia="Arial" w:hAnsi="Arial" w:cs="Arial"/>
        </w:rPr>
        <w:t xml:space="preserve">mselves to re-wilding and bee pollinators. </w:t>
      </w:r>
      <w:r w:rsidR="00313455">
        <w:rPr>
          <w:rFonts w:ascii="Arial" w:eastAsia="Arial" w:hAnsi="Arial" w:cs="Arial"/>
        </w:rPr>
        <w:t xml:space="preserve">I am also so happy that St Mark’s was able to offer the space for the twice-monthly Hygiene Bank run by All Rise Collective. </w:t>
      </w:r>
      <w:r>
        <w:rPr>
          <w:rFonts w:ascii="Arial" w:eastAsia="Arial" w:hAnsi="Arial" w:cs="Arial"/>
        </w:rPr>
        <w:t>My other exciting news is that I applied to be an assistant chaplain to University of Essex, Southend Campus, and was appointed! Obviously, with lockdown I have not yet been able to go and introduce myself, but on</w:t>
      </w:r>
      <w:r>
        <w:rPr>
          <w:rFonts w:ascii="Arial" w:eastAsia="Arial" w:hAnsi="Arial" w:cs="Arial"/>
        </w:rPr>
        <w:t xml:space="preserve">ce I can, I hope to offer my services, and St Mark’s as a dedicated sacred space for the use of any student ministry,  once they are allowed to return. </w:t>
      </w:r>
    </w:p>
    <w:p w14:paraId="66BD2368" w14:textId="77777777" w:rsidR="003C2314" w:rsidRDefault="007C0F4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Blessings, Mother Cherry</w:t>
      </w:r>
    </w:p>
    <w:sectPr w:rsidR="003C23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14"/>
    <w:rsid w:val="00072E85"/>
    <w:rsid w:val="00313455"/>
    <w:rsid w:val="003212DA"/>
    <w:rsid w:val="003C2314"/>
    <w:rsid w:val="006A61E4"/>
    <w:rsid w:val="007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7F6E"/>
  <w15:docId w15:val="{4A244A73-4647-4DB2-9BBF-9989661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Sandover</dc:creator>
  <cp:lastModifiedBy>Cherry Sandover</cp:lastModifiedBy>
  <cp:revision>2</cp:revision>
  <dcterms:created xsi:type="dcterms:W3CDTF">2021-01-28T18:54:00Z</dcterms:created>
  <dcterms:modified xsi:type="dcterms:W3CDTF">2021-01-28T18:54:00Z</dcterms:modified>
</cp:coreProperties>
</file>